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68542" w14:textId="77777777" w:rsidR="00D605CD" w:rsidRPr="00A369FC" w:rsidRDefault="00D605CD">
      <w:pPr>
        <w:rPr>
          <w:rFonts w:ascii="Arial" w:hAnsi="Arial"/>
          <w:b/>
        </w:rPr>
      </w:pPr>
    </w:p>
    <w:p w14:paraId="17CCCB8D" w14:textId="77777777" w:rsidR="00B84B84" w:rsidRDefault="00B84B84" w:rsidP="006E3D75">
      <w:pPr>
        <w:spacing w:after="200" w:line="276" w:lineRule="auto"/>
        <w:rPr>
          <w:rFonts w:ascii="Arial" w:hAnsi="Arial"/>
          <w:b/>
        </w:rPr>
      </w:pPr>
    </w:p>
    <w:p w14:paraId="4170A60D" w14:textId="77777777" w:rsidR="006E3D75" w:rsidRDefault="006E3D75" w:rsidP="006E3D75">
      <w:pPr>
        <w:spacing w:after="200" w:line="276" w:lineRule="auto"/>
        <w:rPr>
          <w:rFonts w:ascii="Arial" w:hAnsi="Arial"/>
        </w:rPr>
      </w:pPr>
      <w:r w:rsidRPr="007F129B">
        <w:rPr>
          <w:rFonts w:ascii="Arial" w:hAnsi="Arial"/>
          <w:b/>
        </w:rPr>
        <w:t>Q.</w:t>
      </w:r>
      <w:r>
        <w:rPr>
          <w:rFonts w:ascii="Arial" w:hAnsi="Arial"/>
          <w:b/>
          <w:color w:val="7F7F7F" w:themeColor="text1" w:themeTint="80"/>
        </w:rPr>
        <w:t xml:space="preserve"> </w:t>
      </w:r>
      <w:r w:rsidRPr="007F129B">
        <w:rPr>
          <w:rFonts w:ascii="Arial" w:hAnsi="Arial"/>
        </w:rPr>
        <w:t xml:space="preserve">What is the difference between a full delegate and alternate delegate? </w:t>
      </w:r>
    </w:p>
    <w:p w14:paraId="24C56BF4" w14:textId="64BEDFD7" w:rsidR="006E3D75" w:rsidRPr="006E3D75" w:rsidRDefault="006E3D75" w:rsidP="006E3D75">
      <w:pPr>
        <w:spacing w:after="200" w:line="276" w:lineRule="auto"/>
        <w:rPr>
          <w:rFonts w:ascii="Arial" w:hAnsi="Arial"/>
          <w:color w:val="7F7F7F" w:themeColor="text1" w:themeTint="80"/>
        </w:rPr>
      </w:pPr>
      <w:r>
        <w:rPr>
          <w:rFonts w:ascii="Arial" w:hAnsi="Arial"/>
          <w:b/>
        </w:rPr>
        <w:t xml:space="preserve">A. </w:t>
      </w:r>
      <w:r w:rsidRPr="007F129B">
        <w:rPr>
          <w:rFonts w:ascii="Arial" w:hAnsi="Arial"/>
          <w:color w:val="7F7F7F" w:themeColor="text1" w:themeTint="80"/>
        </w:rPr>
        <w:t xml:space="preserve">A full delegates will </w:t>
      </w:r>
      <w:r w:rsidR="008D2B1C">
        <w:rPr>
          <w:rFonts w:ascii="Arial" w:hAnsi="Arial"/>
          <w:color w:val="7F7F7F" w:themeColor="text1" w:themeTint="80"/>
        </w:rPr>
        <w:t xml:space="preserve">represent Texas ENA and </w:t>
      </w:r>
      <w:r w:rsidRPr="007F129B">
        <w:rPr>
          <w:rFonts w:ascii="Arial" w:hAnsi="Arial"/>
          <w:color w:val="7F7F7F" w:themeColor="text1" w:themeTint="80"/>
        </w:rPr>
        <w:t>vote on actions</w:t>
      </w:r>
      <w:r w:rsidR="008D2B1C">
        <w:rPr>
          <w:rFonts w:ascii="Arial" w:hAnsi="Arial"/>
          <w:color w:val="7F7F7F" w:themeColor="text1" w:themeTint="80"/>
        </w:rPr>
        <w:t>, by-laws and</w:t>
      </w:r>
      <w:r w:rsidRPr="007F129B">
        <w:rPr>
          <w:rFonts w:ascii="Arial" w:hAnsi="Arial"/>
          <w:color w:val="7F7F7F" w:themeColor="text1" w:themeTint="80"/>
        </w:rPr>
        <w:t xml:space="preserve"> resolutions</w:t>
      </w:r>
      <w:r w:rsidR="008D2B1C">
        <w:rPr>
          <w:rFonts w:ascii="Arial" w:hAnsi="Arial"/>
          <w:color w:val="7F7F7F" w:themeColor="text1" w:themeTint="80"/>
        </w:rPr>
        <w:t xml:space="preserve"> at GA</w:t>
      </w:r>
      <w:r w:rsidR="00E3374D">
        <w:rPr>
          <w:rFonts w:ascii="Arial" w:hAnsi="Arial"/>
          <w:color w:val="7F7F7F" w:themeColor="text1" w:themeTint="80"/>
        </w:rPr>
        <w:t xml:space="preserve"> and must complete all specified requirements</w:t>
      </w:r>
      <w:r w:rsidRPr="007F129B">
        <w:rPr>
          <w:rFonts w:ascii="Arial" w:hAnsi="Arial"/>
          <w:color w:val="7F7F7F" w:themeColor="text1" w:themeTint="80"/>
        </w:rPr>
        <w:t>. An alternate delegate</w:t>
      </w:r>
      <w:r>
        <w:rPr>
          <w:rFonts w:ascii="Arial" w:hAnsi="Arial"/>
          <w:color w:val="7F7F7F" w:themeColor="text1" w:themeTint="80"/>
        </w:rPr>
        <w:t xml:space="preserve"> is expected to complete all requirements</w:t>
      </w:r>
      <w:r>
        <w:rPr>
          <w:rFonts w:ascii="Arial" w:hAnsi="Arial"/>
          <w:b/>
          <w:color w:val="7F7F7F" w:themeColor="text1" w:themeTint="80"/>
        </w:rPr>
        <w:t xml:space="preserve"> </w:t>
      </w:r>
      <w:r>
        <w:rPr>
          <w:rFonts w:ascii="Arial" w:hAnsi="Arial"/>
          <w:color w:val="7F7F7F" w:themeColor="text1" w:themeTint="80"/>
        </w:rPr>
        <w:t>of a full delegate</w:t>
      </w:r>
      <w:r w:rsidR="008D2B1C">
        <w:rPr>
          <w:rFonts w:ascii="Arial" w:hAnsi="Arial"/>
          <w:color w:val="7F7F7F" w:themeColor="text1" w:themeTint="80"/>
        </w:rPr>
        <w:t xml:space="preserve"> but does not have voting privileges unless called by Texas ENA Delegate Selection Chair to replace a delegate either temporally or permanently</w:t>
      </w:r>
      <w:r>
        <w:rPr>
          <w:rFonts w:ascii="Arial" w:hAnsi="Arial"/>
          <w:color w:val="7F7F7F" w:themeColor="text1" w:themeTint="80"/>
        </w:rPr>
        <w:t xml:space="preserve">. </w:t>
      </w:r>
      <w:r w:rsidRPr="00DA215E">
        <w:rPr>
          <w:rFonts w:ascii="Arial" w:hAnsi="Arial"/>
          <w:color w:val="7F7F7F" w:themeColor="text1" w:themeTint="80"/>
        </w:rPr>
        <w:t>ENA allows each state to have one alternate delegate</w:t>
      </w:r>
      <w:r>
        <w:rPr>
          <w:rFonts w:ascii="Arial" w:hAnsi="Arial"/>
          <w:color w:val="7F7F7F" w:themeColor="text1" w:themeTint="80"/>
        </w:rPr>
        <w:t xml:space="preserve">. </w:t>
      </w:r>
    </w:p>
    <w:p w14:paraId="44CB2C56" w14:textId="77777777" w:rsidR="006E3D75" w:rsidRDefault="006E3D75" w:rsidP="006E3D75">
      <w:pPr>
        <w:spacing w:after="200" w:line="276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29AAEDB3" w14:textId="77777777" w:rsidR="006E3D75" w:rsidRPr="00C26023" w:rsidRDefault="006E3D75" w:rsidP="006E3D75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>Q.</w:t>
      </w:r>
      <w:r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C26023">
        <w:rPr>
          <w:rFonts w:ascii="Arial" w:eastAsia="Times New Roman" w:hAnsi="Arial" w:cs="Arial"/>
          <w:color w:val="222222"/>
          <w:shd w:val="clear" w:color="auto" w:fill="FFFFFF"/>
        </w:rPr>
        <w:t>Do I have to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complete the General Assembly o</w:t>
      </w:r>
      <w:r w:rsidRPr="00C26023">
        <w:rPr>
          <w:rFonts w:ascii="Arial" w:eastAsia="Times New Roman" w:hAnsi="Arial" w:cs="Arial"/>
          <w:color w:val="222222"/>
          <w:shd w:val="clear" w:color="auto" w:fill="FFFFFF"/>
        </w:rPr>
        <w:t xml:space="preserve">n-line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orientation </w:t>
      </w:r>
      <w:r w:rsidRPr="00C26023">
        <w:rPr>
          <w:rFonts w:ascii="Arial" w:eastAsia="Times New Roman" w:hAnsi="Arial" w:cs="Arial"/>
          <w:color w:val="222222"/>
          <w:shd w:val="clear" w:color="auto" w:fill="FFFFFF"/>
        </w:rPr>
        <w:t>module?</w:t>
      </w:r>
    </w:p>
    <w:p w14:paraId="0594FA83" w14:textId="31448A40" w:rsidR="006E3D75" w:rsidRPr="006E3D75" w:rsidRDefault="006E3D75" w:rsidP="00A369FC">
      <w:pPr>
        <w:spacing w:after="200" w:line="276" w:lineRule="auto"/>
        <w:rPr>
          <w:rFonts w:ascii="Arial" w:eastAsia="Times New Roman" w:hAnsi="Arial" w:cs="Arial"/>
          <w:color w:val="7F7F7F" w:themeColor="text1" w:themeTint="80"/>
          <w:shd w:val="clear" w:color="auto" w:fill="FFFFFF"/>
        </w:rPr>
      </w:pPr>
      <w:r w:rsidRPr="00C26023">
        <w:rPr>
          <w:rFonts w:ascii="Arial" w:eastAsia="Times New Roman" w:hAnsi="Arial" w:cs="Arial"/>
          <w:b/>
          <w:color w:val="222222"/>
          <w:shd w:val="clear" w:color="auto" w:fill="FFFFFF"/>
        </w:rPr>
        <w:t>A.</w:t>
      </w:r>
      <w:r w:rsidRPr="00C2602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As a first time delegate/alternate delegate </w:t>
      </w:r>
      <w:r w:rsidRPr="00C26023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you are expected to complete the GA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</w:t>
      </w:r>
      <w:r w:rsidRPr="00DA215E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on-line orientation module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. It is an expectation that you come prepared to GA</w:t>
      </w:r>
      <w:r w:rsidR="00BA7AB9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and has reviewed the GA Handbook prior to GA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.</w:t>
      </w:r>
    </w:p>
    <w:p w14:paraId="3F5B391D" w14:textId="77777777" w:rsidR="006E3D75" w:rsidRDefault="006E3D75" w:rsidP="00A369FC">
      <w:pPr>
        <w:spacing w:after="200" w:line="276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1E131EDA" w14:textId="5129559B" w:rsidR="004E2B6F" w:rsidRDefault="004E2B6F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>Q</w:t>
      </w:r>
      <w:r w:rsidR="00A369FC"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Do I have to attend the </w:t>
      </w:r>
      <w:r w:rsidR="00DA215E">
        <w:rPr>
          <w:rFonts w:ascii="Arial" w:eastAsia="Times New Roman" w:hAnsi="Arial" w:cs="Arial"/>
          <w:color w:val="222222"/>
          <w:shd w:val="clear" w:color="auto" w:fill="FFFFFF"/>
        </w:rPr>
        <w:t xml:space="preserve">Texas ENA </w:t>
      </w:r>
      <w:r>
        <w:rPr>
          <w:rFonts w:ascii="Arial" w:eastAsia="Times New Roman" w:hAnsi="Arial" w:cs="Arial"/>
          <w:color w:val="222222"/>
          <w:shd w:val="clear" w:color="auto" w:fill="FFFFFF"/>
        </w:rPr>
        <w:t>delegate meeting the evening before GA?</w:t>
      </w:r>
    </w:p>
    <w:p w14:paraId="5E935DEC" w14:textId="7F94D4B1" w:rsidR="004E2B6F" w:rsidRPr="00A369FC" w:rsidRDefault="00A369FC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>A.</w:t>
      </w:r>
      <w:r w:rsidR="004E2B6F"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 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Yes, attendance at the Texas ENA Delegate meeting is expected of all delegates</w:t>
      </w:r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/alternate </w:t>
      </w:r>
      <w:proofErr w:type="gramStart"/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delegate</w:t>
      </w:r>
      <w:proofErr w:type="gramEnd"/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to receive delegate reimbursement</w:t>
      </w:r>
      <w:r w:rsidR="00C26023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and fulfill </w:t>
      </w:r>
      <w:r w:rsidR="008D2B1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his or her</w:t>
      </w:r>
      <w:r w:rsidR="00DA215E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delegate responsibilities. 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Ple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a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se make arrangements to arrive 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in town 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prior to the start of the meeting.</w:t>
      </w:r>
    </w:p>
    <w:p w14:paraId="56870093" w14:textId="77777777" w:rsidR="004E2B6F" w:rsidRDefault="004E2B6F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42DD914" w14:textId="68354B1A" w:rsidR="004E2B6F" w:rsidRDefault="00A369FC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>Q.</w:t>
      </w:r>
      <w:r w:rsidR="004E2B6F">
        <w:rPr>
          <w:rFonts w:ascii="Arial" w:eastAsia="Times New Roman" w:hAnsi="Arial" w:cs="Arial"/>
          <w:color w:val="222222"/>
          <w:shd w:val="clear" w:color="auto" w:fill="FFFFFF"/>
        </w:rPr>
        <w:t xml:space="preserve">  Do I have to attend General </w:t>
      </w:r>
      <w:r>
        <w:rPr>
          <w:rFonts w:ascii="Arial" w:eastAsia="Times New Roman" w:hAnsi="Arial" w:cs="Arial"/>
          <w:color w:val="222222"/>
          <w:shd w:val="clear" w:color="auto" w:fill="FFFFFF"/>
        </w:rPr>
        <w:t>Assembly</w:t>
      </w:r>
      <w:r w:rsidR="004E2B6F">
        <w:rPr>
          <w:rFonts w:ascii="Arial" w:eastAsia="Times New Roman" w:hAnsi="Arial" w:cs="Arial"/>
          <w:color w:val="222222"/>
          <w:shd w:val="clear" w:color="auto" w:fill="FFFFFF"/>
        </w:rPr>
        <w:t xml:space="preserve"> in its </w:t>
      </w:r>
      <w:r w:rsidR="001A4763">
        <w:rPr>
          <w:rFonts w:ascii="Arial" w:eastAsia="Times New Roman" w:hAnsi="Arial" w:cs="Arial"/>
          <w:color w:val="222222"/>
          <w:shd w:val="clear" w:color="auto" w:fill="FFFFFF"/>
        </w:rPr>
        <w:t>entirely</w:t>
      </w:r>
      <w:r w:rsidR="004E2B6F">
        <w:rPr>
          <w:rFonts w:ascii="Arial" w:eastAsia="Times New Roman" w:hAnsi="Arial" w:cs="Arial"/>
          <w:color w:val="222222"/>
          <w:shd w:val="clear" w:color="auto" w:fill="FFFFFF"/>
        </w:rPr>
        <w:t>?</w:t>
      </w:r>
    </w:p>
    <w:p w14:paraId="5C6C1678" w14:textId="02F655BA" w:rsidR="004E2B6F" w:rsidRDefault="004E2B6F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>A</w:t>
      </w:r>
      <w:r w:rsidR="00A369FC"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 w:rsidR="00A369FC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Yes, </w:t>
      </w:r>
      <w:r w:rsidR="008D2B1C"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each delegate</w:t>
      </w:r>
      <w:r w:rsidR="00E3374D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/alternate delegate</w:t>
      </w:r>
      <w:r w:rsidR="008D2B1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is expected to attend</w:t>
      </w:r>
      <w:r w:rsidR="008D2B1C"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all </w:t>
      </w:r>
      <w:r w:rsidR="008D2B1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GA </w:t>
      </w:r>
      <w:r w:rsidR="008D2B1C"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sessions to receive delegate reimbursement</w:t>
      </w:r>
      <w:r w:rsidR="008D2B1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and fulfill his or her responsibility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. Attendance will be taken at the beginning of the day, after each break and after lunch.</w:t>
      </w:r>
    </w:p>
    <w:p w14:paraId="477DD050" w14:textId="77777777" w:rsidR="00C26023" w:rsidRPr="00C26023" w:rsidRDefault="00C26023" w:rsidP="00A369FC">
      <w:pPr>
        <w:spacing w:after="200" w:line="276" w:lineRule="auto"/>
        <w:rPr>
          <w:rFonts w:ascii="Arial" w:eastAsia="Times New Roman" w:hAnsi="Arial" w:cs="Arial"/>
          <w:color w:val="7F7F7F" w:themeColor="text1" w:themeTint="80"/>
          <w:shd w:val="clear" w:color="auto" w:fill="FFFFFF"/>
        </w:rPr>
      </w:pPr>
    </w:p>
    <w:p w14:paraId="53AD7118" w14:textId="4BCA044F" w:rsidR="004E2B6F" w:rsidRPr="00C26023" w:rsidRDefault="00C26023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C26023">
        <w:rPr>
          <w:rFonts w:ascii="Arial" w:eastAsia="Times New Roman" w:hAnsi="Arial" w:cs="Arial"/>
          <w:b/>
          <w:color w:val="222222"/>
          <w:shd w:val="clear" w:color="auto" w:fill="FFFFFF"/>
        </w:rPr>
        <w:t>Q.</w:t>
      </w:r>
      <w:r w:rsidRPr="00C2602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6E3D75">
        <w:rPr>
          <w:rFonts w:ascii="Arial" w:eastAsia="Times New Roman" w:hAnsi="Arial" w:cs="Arial"/>
          <w:color w:val="222222"/>
          <w:shd w:val="clear" w:color="auto" w:fill="FFFFFF"/>
        </w:rPr>
        <w:t>During the Texas ENA 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elegate meeting, Texas ENA </w:t>
      </w:r>
      <w:r w:rsidR="00AD3F7E">
        <w:rPr>
          <w:rFonts w:ascii="Arial" w:eastAsia="Times New Roman" w:hAnsi="Arial" w:cs="Arial"/>
          <w:color w:val="222222"/>
          <w:shd w:val="clear" w:color="auto" w:fill="FFFFFF"/>
        </w:rPr>
        <w:t xml:space="preserve">discusses the </w:t>
      </w:r>
      <w:r w:rsidR="008D2B1C">
        <w:rPr>
          <w:rFonts w:ascii="Arial" w:eastAsia="Times New Roman" w:hAnsi="Arial" w:cs="Arial"/>
          <w:color w:val="222222"/>
          <w:shd w:val="clear" w:color="auto" w:fill="FFFFFF"/>
        </w:rPr>
        <w:t>by-laws and</w:t>
      </w:r>
      <w:r w:rsidR="00C77629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resolutions they support and do not support. Do I have to vote the way Texas </w:t>
      </w:r>
      <w:r w:rsidR="00AD3F7E">
        <w:rPr>
          <w:rFonts w:ascii="Arial" w:eastAsia="Times New Roman" w:hAnsi="Arial" w:cs="Arial"/>
          <w:color w:val="222222"/>
          <w:shd w:val="clear" w:color="auto" w:fill="FFFFFF"/>
        </w:rPr>
        <w:t xml:space="preserve">ENA </w:t>
      </w:r>
      <w:r w:rsidR="00CC1399">
        <w:rPr>
          <w:rFonts w:ascii="Arial" w:eastAsia="Times New Roman" w:hAnsi="Arial" w:cs="Arial"/>
          <w:color w:val="222222"/>
          <w:shd w:val="clear" w:color="auto" w:fill="FFFFFF"/>
        </w:rPr>
        <w:t>views?</w:t>
      </w:r>
    </w:p>
    <w:p w14:paraId="3498862A" w14:textId="099E1E3D" w:rsidR="006E3D75" w:rsidRPr="00AD3F7E" w:rsidRDefault="00C26023" w:rsidP="00A369FC">
      <w:pPr>
        <w:spacing w:after="200" w:line="276" w:lineRule="auto"/>
        <w:rPr>
          <w:rFonts w:ascii="Arial" w:eastAsia="Times New Roman" w:hAnsi="Arial" w:cs="Arial"/>
          <w:color w:val="7F7F7F" w:themeColor="text1" w:themeTint="80"/>
          <w:shd w:val="clear" w:color="auto" w:fill="FFFFFF"/>
        </w:rPr>
      </w:pPr>
      <w:r w:rsidRPr="00C26023"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A. </w:t>
      </w:r>
      <w:r w:rsidR="00AD3F7E" w:rsidRPr="00AD3F7E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No</w:t>
      </w:r>
      <w:r w:rsidR="00AD3F7E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, your vote does not have to follow Texas ENA recommendations on support</w:t>
      </w:r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or non-support</w:t>
      </w:r>
      <w:r w:rsidR="00AD3F7E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of a </w:t>
      </w:r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resolution</w:t>
      </w:r>
      <w:r w:rsidR="00AD3F7E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.</w:t>
      </w:r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</w:t>
      </w:r>
    </w:p>
    <w:p w14:paraId="26A99340" w14:textId="77777777" w:rsidR="00B84B84" w:rsidRDefault="00B84B84" w:rsidP="00A369FC">
      <w:pPr>
        <w:spacing w:after="200" w:line="276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418928E0" w14:textId="2E2002E3" w:rsidR="004E2B6F" w:rsidRDefault="00A369FC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  <w:r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>Q</w:t>
      </w:r>
      <w:r>
        <w:rPr>
          <w:rFonts w:ascii="Arial" w:eastAsia="Times New Roman" w:hAnsi="Arial" w:cs="Arial"/>
          <w:b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4E2B6F">
        <w:rPr>
          <w:rFonts w:ascii="Arial" w:eastAsia="Times New Roman" w:hAnsi="Arial" w:cs="Arial"/>
          <w:color w:val="222222"/>
          <w:shd w:val="clear" w:color="auto" w:fill="FFFFFF"/>
        </w:rPr>
        <w:t>W</w:t>
      </w:r>
      <w:r w:rsidR="004E2B6F" w:rsidRPr="004E2B6F">
        <w:rPr>
          <w:rFonts w:ascii="Arial" w:eastAsia="Times New Roman" w:hAnsi="Arial" w:cs="Arial"/>
          <w:color w:val="222222"/>
          <w:shd w:val="clear" w:color="auto" w:fill="FFFFFF"/>
        </w:rPr>
        <w:t>hen a delegate votes, are their vote</w:t>
      </w:r>
      <w:r w:rsidR="006E3D75">
        <w:rPr>
          <w:rFonts w:ascii="Arial" w:eastAsia="Times New Roman" w:hAnsi="Arial" w:cs="Arial"/>
          <w:color w:val="222222"/>
          <w:shd w:val="clear" w:color="auto" w:fill="FFFFFF"/>
        </w:rPr>
        <w:t>s</w:t>
      </w:r>
      <w:r w:rsidR="004E2B6F" w:rsidRPr="004E2B6F">
        <w:rPr>
          <w:rFonts w:ascii="Arial" w:eastAsia="Times New Roman" w:hAnsi="Arial" w:cs="Arial"/>
          <w:color w:val="222222"/>
          <w:shd w:val="clear" w:color="auto" w:fill="FFFFFF"/>
        </w:rPr>
        <w:t xml:space="preserve"> public? Can people see how </w:t>
      </w:r>
      <w:r w:rsidR="006E3D75">
        <w:rPr>
          <w:rFonts w:ascii="Arial" w:eastAsia="Times New Roman" w:hAnsi="Arial" w:cs="Arial"/>
          <w:color w:val="222222"/>
          <w:shd w:val="clear" w:color="auto" w:fill="FFFFFF"/>
        </w:rPr>
        <w:t xml:space="preserve">I </w:t>
      </w:r>
      <w:r w:rsidR="004E2B6F" w:rsidRPr="004E2B6F">
        <w:rPr>
          <w:rFonts w:ascii="Arial" w:eastAsia="Times New Roman" w:hAnsi="Arial" w:cs="Arial"/>
          <w:color w:val="222222"/>
          <w:shd w:val="clear" w:color="auto" w:fill="FFFFFF"/>
        </w:rPr>
        <w:t xml:space="preserve">voted? </w:t>
      </w:r>
    </w:p>
    <w:p w14:paraId="72C03817" w14:textId="1D1B81C1" w:rsidR="00A369FC" w:rsidRDefault="00A369FC" w:rsidP="00A369FC">
      <w:pPr>
        <w:spacing w:after="200" w:line="276" w:lineRule="auto"/>
        <w:rPr>
          <w:rFonts w:ascii="Arial" w:eastAsia="Times New Roman" w:hAnsi="Arial" w:cs="Arial"/>
          <w:color w:val="7F7F7F" w:themeColor="text1" w:themeTint="80"/>
          <w:shd w:val="clear" w:color="auto" w:fill="FFFFFF"/>
        </w:rPr>
      </w:pPr>
      <w:r w:rsidRPr="00A369FC">
        <w:rPr>
          <w:rFonts w:ascii="Arial" w:eastAsia="Times New Roman" w:hAnsi="Arial" w:cs="Arial"/>
          <w:b/>
          <w:color w:val="222222"/>
          <w:shd w:val="clear" w:color="auto" w:fill="FFFFFF"/>
        </w:rPr>
        <w:t>A.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N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o</w:t>
      </w:r>
      <w:r w:rsidR="00C26023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. Y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ou</w:t>
      </w:r>
      <w:r w:rsidR="00C26023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r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vote is not made public. No 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one</w:t>
      </w:r>
      <w:r w:rsidR="00C26023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(</w:t>
      </w:r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including </w:t>
      </w:r>
      <w:r w:rsidR="00C26023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ENA or Texas ENA)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will see </w:t>
      </w:r>
      <w:r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how you cast your vote</w:t>
      </w:r>
      <w:r w:rsidRPr="00A369F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. </w:t>
      </w:r>
    </w:p>
    <w:p w14:paraId="0C7C5C1E" w14:textId="77777777" w:rsidR="006E3D75" w:rsidRPr="00A369FC" w:rsidRDefault="006E3D75" w:rsidP="00A369FC">
      <w:pPr>
        <w:spacing w:after="200" w:line="276" w:lineRule="auto"/>
        <w:rPr>
          <w:rFonts w:ascii="Arial" w:eastAsia="Times New Roman" w:hAnsi="Arial" w:cs="Arial"/>
          <w:color w:val="7F7F7F" w:themeColor="text1" w:themeTint="80"/>
          <w:shd w:val="clear" w:color="auto" w:fill="FFFFFF"/>
        </w:rPr>
      </w:pPr>
    </w:p>
    <w:p w14:paraId="7B478539" w14:textId="58173CE7" w:rsidR="006E3D75" w:rsidRDefault="006E3D75" w:rsidP="00A369FC">
      <w:pPr>
        <w:spacing w:after="200" w:line="276" w:lineRule="auto"/>
        <w:rPr>
          <w:rFonts w:ascii="Arial" w:eastAsia="Times New Roman" w:hAnsi="Arial" w:cs="Arial"/>
          <w:b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hd w:val="clear" w:color="auto" w:fill="FFFFFF"/>
        </w:rPr>
        <w:t xml:space="preserve">Q. </w:t>
      </w:r>
      <w:r w:rsidRPr="006E3D75">
        <w:rPr>
          <w:rFonts w:ascii="Arial" w:eastAsia="Times New Roman" w:hAnsi="Arial" w:cs="Arial"/>
          <w:color w:val="222222"/>
          <w:shd w:val="clear" w:color="auto" w:fill="FFFFFF"/>
        </w:rPr>
        <w:t xml:space="preserve">What </w:t>
      </w:r>
      <w:r>
        <w:rPr>
          <w:rFonts w:ascii="Arial" w:eastAsia="Times New Roman" w:hAnsi="Arial" w:cs="Arial"/>
          <w:color w:val="222222"/>
          <w:shd w:val="clear" w:color="auto" w:fill="FFFFFF"/>
        </w:rPr>
        <w:t>is caucusing? Do I nee</w:t>
      </w:r>
      <w:r w:rsidR="00C77629">
        <w:rPr>
          <w:rFonts w:ascii="Arial" w:eastAsia="Times New Roman" w:hAnsi="Arial" w:cs="Arial"/>
          <w:color w:val="222222"/>
          <w:shd w:val="clear" w:color="auto" w:fill="FFFFFF"/>
        </w:rPr>
        <w:t>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to attend?</w:t>
      </w:r>
    </w:p>
    <w:p w14:paraId="7623B5CC" w14:textId="5C50835F" w:rsidR="00C26023" w:rsidRPr="006E3D75" w:rsidRDefault="00C26023" w:rsidP="00A369FC">
      <w:pPr>
        <w:spacing w:after="200" w:line="276" w:lineRule="auto"/>
        <w:rPr>
          <w:rFonts w:ascii="Arial" w:eastAsia="Times New Roman" w:hAnsi="Arial" w:cs="Arial"/>
          <w:color w:val="7F7F7F" w:themeColor="text1" w:themeTint="80"/>
          <w:shd w:val="clear" w:color="auto" w:fill="FFFFFF"/>
        </w:rPr>
      </w:pPr>
      <w:r w:rsidRPr="00C26023">
        <w:rPr>
          <w:rFonts w:ascii="Arial" w:eastAsia="Times New Roman" w:hAnsi="Arial" w:cs="Arial"/>
          <w:b/>
          <w:color w:val="222222"/>
          <w:shd w:val="clear" w:color="auto" w:fill="FFFFFF"/>
        </w:rPr>
        <w:t>A.</w:t>
      </w:r>
      <w:r w:rsidR="006E3D75">
        <w:rPr>
          <w:rFonts w:ascii="Arial" w:eastAsia="Times New Roman" w:hAnsi="Arial" w:cs="Arial"/>
          <w:b/>
          <w:color w:val="7F7F7F" w:themeColor="text1" w:themeTint="80"/>
          <w:shd w:val="clear" w:color="auto" w:fill="FFFFFF"/>
        </w:rPr>
        <w:t xml:space="preserve"> </w:t>
      </w:r>
      <w:r w:rsidR="006E3D75" w:rsidRP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During GA</w:t>
      </w:r>
      <w:r w:rsidR="008D2B1C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bylaws and resolutions are debated and discussed.</w:t>
      </w:r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Texas ENA may want to discuss the proposed by-laws or </w:t>
      </w:r>
      <w:r w:rsidR="00C77629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resolution</w:t>
      </w:r>
      <w:r w:rsidR="00B84B84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>s</w:t>
      </w:r>
      <w:r w:rsidR="00C77629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 prior to a vote</w:t>
      </w:r>
      <w:r w:rsidR="006E3D75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. This is known as </w:t>
      </w:r>
      <w:r w:rsidR="00C77629">
        <w:rPr>
          <w:rFonts w:ascii="Arial" w:eastAsia="Times New Roman" w:hAnsi="Arial" w:cs="Arial"/>
          <w:color w:val="7F7F7F" w:themeColor="text1" w:themeTint="80"/>
          <w:shd w:val="clear" w:color="auto" w:fill="FFFFFF"/>
        </w:rPr>
        <w:t xml:space="preserve">‘caucusing’. Yes, you need to attend a caucus if called. </w:t>
      </w:r>
    </w:p>
    <w:p w14:paraId="7C7C0B7C" w14:textId="77777777" w:rsidR="004E2B6F" w:rsidRDefault="004E2B6F" w:rsidP="00A369FC">
      <w:pPr>
        <w:spacing w:after="200" w:line="276" w:lineRule="auto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1168318B" w14:textId="40A12BAD" w:rsidR="00C26023" w:rsidRDefault="00C26023" w:rsidP="00A369FC">
      <w:pPr>
        <w:spacing w:after="200" w:line="276" w:lineRule="auto"/>
        <w:rPr>
          <w:rFonts w:ascii="Arial" w:hAnsi="Arial"/>
        </w:rPr>
      </w:pPr>
      <w:r w:rsidRPr="00C26023">
        <w:rPr>
          <w:rFonts w:ascii="Arial" w:hAnsi="Arial"/>
          <w:b/>
        </w:rPr>
        <w:t>Q.</w:t>
      </w:r>
      <w:r w:rsidRPr="00C26023">
        <w:rPr>
          <w:rFonts w:ascii="Arial" w:hAnsi="Arial"/>
        </w:rPr>
        <w:t xml:space="preserve"> Do I have to </w:t>
      </w:r>
      <w:r>
        <w:rPr>
          <w:rFonts w:ascii="Arial" w:hAnsi="Arial"/>
        </w:rPr>
        <w:t xml:space="preserve">adhere to the Texas ENA </w:t>
      </w:r>
      <w:r w:rsidR="006E3D75">
        <w:rPr>
          <w:rFonts w:ascii="Arial" w:hAnsi="Arial"/>
        </w:rPr>
        <w:t xml:space="preserve">dress </w:t>
      </w:r>
      <w:r>
        <w:rPr>
          <w:rFonts w:ascii="Arial" w:hAnsi="Arial"/>
        </w:rPr>
        <w:t>attire requirement?</w:t>
      </w:r>
    </w:p>
    <w:p w14:paraId="721FE4D9" w14:textId="08E15750" w:rsidR="007F129B" w:rsidRDefault="00C26023" w:rsidP="00A369FC">
      <w:pPr>
        <w:spacing w:after="200" w:line="276" w:lineRule="auto"/>
        <w:rPr>
          <w:rFonts w:ascii="Arial" w:hAnsi="Arial"/>
          <w:color w:val="7F7F7F" w:themeColor="text1" w:themeTint="80"/>
        </w:rPr>
      </w:pPr>
      <w:r w:rsidRPr="00C26023">
        <w:rPr>
          <w:rFonts w:ascii="Arial" w:hAnsi="Arial"/>
          <w:b/>
        </w:rPr>
        <w:t>A.</w:t>
      </w:r>
      <w:r>
        <w:rPr>
          <w:rFonts w:ascii="Arial" w:hAnsi="Arial"/>
        </w:rPr>
        <w:t xml:space="preserve"> </w:t>
      </w:r>
      <w:r w:rsidRPr="00C26023">
        <w:rPr>
          <w:rFonts w:ascii="Arial" w:hAnsi="Arial"/>
          <w:color w:val="7F7F7F" w:themeColor="text1" w:themeTint="80"/>
        </w:rPr>
        <w:t xml:space="preserve">Yes. All Texas ENA </w:t>
      </w:r>
      <w:r w:rsidR="006E3D75">
        <w:rPr>
          <w:rFonts w:ascii="Arial" w:hAnsi="Arial"/>
          <w:color w:val="7F7F7F" w:themeColor="text1" w:themeTint="80"/>
        </w:rPr>
        <w:t xml:space="preserve">delegates </w:t>
      </w:r>
      <w:r w:rsidR="00DA215E">
        <w:rPr>
          <w:rFonts w:ascii="Arial" w:hAnsi="Arial"/>
          <w:color w:val="7F7F7F" w:themeColor="text1" w:themeTint="80"/>
        </w:rPr>
        <w:t xml:space="preserve">are expected to dress professionally. </w:t>
      </w:r>
      <w:r w:rsidR="006E3D75">
        <w:rPr>
          <w:rFonts w:ascii="Arial" w:hAnsi="Arial"/>
          <w:color w:val="7F7F7F" w:themeColor="text1" w:themeTint="80"/>
        </w:rPr>
        <w:t>Attire includes</w:t>
      </w:r>
      <w:r w:rsidR="00DA215E">
        <w:rPr>
          <w:rFonts w:ascii="Arial" w:hAnsi="Arial"/>
          <w:color w:val="7F7F7F" w:themeColor="text1" w:themeTint="80"/>
        </w:rPr>
        <w:t xml:space="preserve"> </w:t>
      </w:r>
      <w:r w:rsidR="006E3D75">
        <w:rPr>
          <w:rFonts w:ascii="Arial" w:hAnsi="Arial"/>
          <w:color w:val="7F7F7F" w:themeColor="text1" w:themeTint="80"/>
        </w:rPr>
        <w:t xml:space="preserve">either wearing </w:t>
      </w:r>
      <w:r w:rsidR="00DA215E">
        <w:rPr>
          <w:rFonts w:ascii="Arial" w:hAnsi="Arial"/>
          <w:color w:val="7F7F7F" w:themeColor="text1" w:themeTint="80"/>
        </w:rPr>
        <w:t xml:space="preserve">the red or blue </w:t>
      </w:r>
      <w:r w:rsidR="006E3D75">
        <w:rPr>
          <w:rFonts w:ascii="Arial" w:hAnsi="Arial"/>
          <w:color w:val="7F7F7F" w:themeColor="text1" w:themeTint="80"/>
        </w:rPr>
        <w:t xml:space="preserve">Texas ENA </w:t>
      </w:r>
      <w:r w:rsidR="00DA215E">
        <w:rPr>
          <w:rFonts w:ascii="Arial" w:hAnsi="Arial"/>
          <w:color w:val="7F7F7F" w:themeColor="text1" w:themeTint="80"/>
        </w:rPr>
        <w:t xml:space="preserve">delegate shirt on </w:t>
      </w:r>
      <w:r w:rsidR="006E3D75">
        <w:rPr>
          <w:rFonts w:ascii="Arial" w:hAnsi="Arial"/>
          <w:color w:val="7F7F7F" w:themeColor="text1" w:themeTint="80"/>
        </w:rPr>
        <w:t>the</w:t>
      </w:r>
      <w:r w:rsidR="00DA215E">
        <w:rPr>
          <w:rFonts w:ascii="Arial" w:hAnsi="Arial"/>
          <w:color w:val="7F7F7F" w:themeColor="text1" w:themeTint="80"/>
        </w:rPr>
        <w:t xml:space="preserve"> assigned days, along with blank pants or skirt. No leggings are permitted.</w:t>
      </w:r>
    </w:p>
    <w:p w14:paraId="6B810F00" w14:textId="77777777" w:rsidR="00DA215E" w:rsidRDefault="00DA215E" w:rsidP="00A369FC">
      <w:pPr>
        <w:spacing w:after="200" w:line="276" w:lineRule="auto"/>
        <w:rPr>
          <w:rFonts w:ascii="Arial" w:hAnsi="Arial"/>
          <w:color w:val="7F7F7F" w:themeColor="text1" w:themeTint="80"/>
        </w:rPr>
      </w:pPr>
    </w:p>
    <w:p w14:paraId="7A109E89" w14:textId="191B49CC" w:rsidR="00C77629" w:rsidRDefault="00DA215E" w:rsidP="00A369FC">
      <w:pPr>
        <w:spacing w:after="200" w:line="276" w:lineRule="auto"/>
        <w:rPr>
          <w:rFonts w:ascii="Arial" w:hAnsi="Arial"/>
        </w:rPr>
      </w:pPr>
      <w:r w:rsidRPr="00C77629">
        <w:rPr>
          <w:rFonts w:ascii="Arial" w:hAnsi="Arial"/>
          <w:b/>
        </w:rPr>
        <w:t>Q</w:t>
      </w:r>
      <w:r w:rsidRPr="00DA215E">
        <w:rPr>
          <w:rFonts w:ascii="Arial" w:hAnsi="Arial"/>
        </w:rPr>
        <w:t>.</w:t>
      </w:r>
      <w:r w:rsidR="00E3374D">
        <w:rPr>
          <w:rFonts w:ascii="Arial" w:hAnsi="Arial"/>
        </w:rPr>
        <w:t xml:space="preserve"> What if</w:t>
      </w:r>
      <w:r w:rsidR="00C77629">
        <w:rPr>
          <w:rFonts w:ascii="Arial" w:hAnsi="Arial"/>
        </w:rPr>
        <w:t xml:space="preserve"> I still have questions?</w:t>
      </w:r>
    </w:p>
    <w:p w14:paraId="747F5225" w14:textId="5F8F1E34" w:rsidR="00C77629" w:rsidRPr="00C77629" w:rsidRDefault="00C77629" w:rsidP="00A369FC">
      <w:pPr>
        <w:spacing w:after="200" w:line="276" w:lineRule="auto"/>
        <w:rPr>
          <w:rFonts w:ascii="Arial" w:hAnsi="Arial"/>
          <w:color w:val="7F7F7F" w:themeColor="text1" w:themeTint="80"/>
        </w:rPr>
      </w:pPr>
      <w:r w:rsidRPr="00C77629">
        <w:rPr>
          <w:rFonts w:ascii="Arial" w:hAnsi="Arial"/>
          <w:b/>
        </w:rPr>
        <w:t>A.</w:t>
      </w:r>
      <w:r>
        <w:rPr>
          <w:rFonts w:ascii="Arial" w:hAnsi="Arial"/>
          <w:b/>
        </w:rPr>
        <w:t xml:space="preserve"> </w:t>
      </w:r>
      <w:r w:rsidRPr="00C77629">
        <w:rPr>
          <w:rFonts w:ascii="Arial" w:hAnsi="Arial"/>
          <w:color w:val="7F7F7F" w:themeColor="text1" w:themeTint="80"/>
        </w:rPr>
        <w:t>Each first time delegate will be assigned an experience</w:t>
      </w:r>
      <w:r w:rsidR="001A4763">
        <w:rPr>
          <w:rFonts w:ascii="Arial" w:hAnsi="Arial"/>
          <w:color w:val="7F7F7F" w:themeColor="text1" w:themeTint="80"/>
        </w:rPr>
        <w:t>d</w:t>
      </w:r>
      <w:r w:rsidRPr="00C77629">
        <w:rPr>
          <w:rFonts w:ascii="Arial" w:hAnsi="Arial"/>
          <w:color w:val="7F7F7F" w:themeColor="text1" w:themeTint="80"/>
        </w:rPr>
        <w:t xml:space="preserve"> Texas ENA delegate </w:t>
      </w:r>
      <w:r w:rsidR="00BA7AB9">
        <w:rPr>
          <w:rFonts w:ascii="Arial" w:hAnsi="Arial"/>
          <w:color w:val="7F7F7F" w:themeColor="text1" w:themeTint="80"/>
        </w:rPr>
        <w:t>‘</w:t>
      </w:r>
      <w:r w:rsidRPr="00C77629">
        <w:rPr>
          <w:rFonts w:ascii="Arial" w:hAnsi="Arial"/>
          <w:color w:val="7F7F7F" w:themeColor="text1" w:themeTint="80"/>
        </w:rPr>
        <w:t>mentor</w:t>
      </w:r>
      <w:r w:rsidR="00BA7AB9">
        <w:rPr>
          <w:rFonts w:ascii="Arial" w:hAnsi="Arial"/>
          <w:color w:val="7F7F7F" w:themeColor="text1" w:themeTint="80"/>
        </w:rPr>
        <w:t>’</w:t>
      </w:r>
      <w:r w:rsidRPr="00C77629">
        <w:rPr>
          <w:rFonts w:ascii="Arial" w:hAnsi="Arial"/>
          <w:color w:val="7F7F7F" w:themeColor="text1" w:themeTint="80"/>
        </w:rPr>
        <w:t xml:space="preserve"> to assist</w:t>
      </w:r>
      <w:r>
        <w:rPr>
          <w:rFonts w:ascii="Arial" w:hAnsi="Arial"/>
          <w:color w:val="7F7F7F" w:themeColor="text1" w:themeTint="80"/>
        </w:rPr>
        <w:t xml:space="preserve"> </w:t>
      </w:r>
      <w:r w:rsidRPr="00C77629">
        <w:rPr>
          <w:rFonts w:ascii="Arial" w:hAnsi="Arial"/>
          <w:color w:val="7F7F7F" w:themeColor="text1" w:themeTint="80"/>
        </w:rPr>
        <w:t>you through the process</w:t>
      </w:r>
      <w:r w:rsidR="008D2B1C">
        <w:rPr>
          <w:rFonts w:ascii="Arial" w:hAnsi="Arial"/>
          <w:color w:val="7F7F7F" w:themeColor="text1" w:themeTint="80"/>
        </w:rPr>
        <w:t xml:space="preserve">. This </w:t>
      </w:r>
      <w:r w:rsidRPr="00C77629">
        <w:rPr>
          <w:rFonts w:ascii="Arial" w:hAnsi="Arial"/>
          <w:color w:val="7F7F7F" w:themeColor="text1" w:themeTint="80"/>
        </w:rPr>
        <w:t>ensur</w:t>
      </w:r>
      <w:r w:rsidR="008D2B1C">
        <w:rPr>
          <w:rFonts w:ascii="Arial" w:hAnsi="Arial"/>
          <w:color w:val="7F7F7F" w:themeColor="text1" w:themeTint="80"/>
        </w:rPr>
        <w:t>es</w:t>
      </w:r>
      <w:r w:rsidRPr="00C77629">
        <w:rPr>
          <w:rFonts w:ascii="Arial" w:hAnsi="Arial"/>
          <w:color w:val="7F7F7F" w:themeColor="text1" w:themeTint="80"/>
        </w:rPr>
        <w:t xml:space="preserve"> your </w:t>
      </w:r>
      <w:r w:rsidR="008D2B1C" w:rsidRPr="00C77629">
        <w:rPr>
          <w:rFonts w:ascii="Arial" w:hAnsi="Arial"/>
          <w:color w:val="7F7F7F" w:themeColor="text1" w:themeTint="80"/>
        </w:rPr>
        <w:t>experience,</w:t>
      </w:r>
      <w:r w:rsidRPr="00C77629">
        <w:rPr>
          <w:rFonts w:ascii="Arial" w:hAnsi="Arial"/>
          <w:color w:val="7F7F7F" w:themeColor="text1" w:themeTint="80"/>
        </w:rPr>
        <w:t xml:space="preserve"> as a </w:t>
      </w:r>
      <w:r w:rsidR="008D2B1C">
        <w:rPr>
          <w:rFonts w:ascii="Arial" w:hAnsi="Arial"/>
          <w:color w:val="7F7F7F" w:themeColor="text1" w:themeTint="80"/>
        </w:rPr>
        <w:t xml:space="preserve">new </w:t>
      </w:r>
      <w:r w:rsidRPr="00C77629">
        <w:rPr>
          <w:rFonts w:ascii="Arial" w:hAnsi="Arial"/>
          <w:color w:val="7F7F7F" w:themeColor="text1" w:themeTint="80"/>
        </w:rPr>
        <w:t>delegate is successful.</w:t>
      </w:r>
      <w:r>
        <w:rPr>
          <w:rFonts w:ascii="Arial" w:hAnsi="Arial"/>
          <w:color w:val="7F7F7F" w:themeColor="text1" w:themeTint="80"/>
        </w:rPr>
        <w:t xml:space="preserve"> The Delegate Selection Committee Chair is also available as a response.</w:t>
      </w:r>
    </w:p>
    <w:p w14:paraId="6F780B7A" w14:textId="77777777" w:rsidR="00C77629" w:rsidRDefault="00C77629" w:rsidP="00A369FC">
      <w:pPr>
        <w:spacing w:after="200" w:line="276" w:lineRule="auto"/>
        <w:rPr>
          <w:rFonts w:ascii="Arial" w:hAnsi="Arial"/>
        </w:rPr>
      </w:pPr>
    </w:p>
    <w:p w14:paraId="6CAD44AA" w14:textId="6B5D4725" w:rsidR="00DA215E" w:rsidRDefault="00C77629" w:rsidP="00A369FC">
      <w:pPr>
        <w:spacing w:after="200" w:line="276" w:lineRule="auto"/>
        <w:rPr>
          <w:rFonts w:ascii="Arial" w:hAnsi="Arial"/>
        </w:rPr>
      </w:pPr>
      <w:r w:rsidRPr="00C77629">
        <w:rPr>
          <w:rFonts w:ascii="Arial" w:hAnsi="Arial"/>
          <w:b/>
        </w:rPr>
        <w:t>Q.</w:t>
      </w:r>
      <w:r w:rsidR="00DA215E" w:rsidRPr="00DA215E">
        <w:rPr>
          <w:rFonts w:ascii="Arial" w:hAnsi="Arial"/>
        </w:rPr>
        <w:t xml:space="preserve"> What is a Texas ENA Alternate Delegate?</w:t>
      </w:r>
    </w:p>
    <w:p w14:paraId="1A7C8C73" w14:textId="1A7C2B87" w:rsidR="00DA215E" w:rsidRDefault="00DA215E" w:rsidP="00A369FC">
      <w:pPr>
        <w:spacing w:after="200" w:line="276" w:lineRule="auto"/>
        <w:rPr>
          <w:rFonts w:ascii="Arial" w:hAnsi="Arial"/>
          <w:color w:val="7F7F7F" w:themeColor="text1" w:themeTint="80"/>
        </w:rPr>
      </w:pPr>
      <w:r w:rsidRPr="00C77629">
        <w:rPr>
          <w:rFonts w:ascii="Arial" w:hAnsi="Arial"/>
          <w:b/>
        </w:rPr>
        <w:t>A.</w:t>
      </w:r>
      <w:r>
        <w:rPr>
          <w:rFonts w:ascii="Arial" w:hAnsi="Arial"/>
        </w:rPr>
        <w:t xml:space="preserve"> </w:t>
      </w:r>
      <w:r w:rsidRPr="00DA215E">
        <w:rPr>
          <w:rFonts w:ascii="Arial" w:hAnsi="Arial"/>
          <w:color w:val="7F7F7F" w:themeColor="text1" w:themeTint="80"/>
        </w:rPr>
        <w:t>In addition to the recognized ENA alternate delegate</w:t>
      </w:r>
      <w:r>
        <w:rPr>
          <w:rFonts w:ascii="Arial" w:hAnsi="Arial"/>
        </w:rPr>
        <w:t xml:space="preserve">, </w:t>
      </w:r>
      <w:r>
        <w:rPr>
          <w:rFonts w:ascii="Arial" w:hAnsi="Arial"/>
          <w:color w:val="7F7F7F" w:themeColor="text1" w:themeTint="80"/>
        </w:rPr>
        <w:t>Texas ENA selects three (3) additional</w:t>
      </w:r>
      <w:r w:rsidR="00C77629">
        <w:rPr>
          <w:rFonts w:ascii="Arial" w:hAnsi="Arial"/>
          <w:color w:val="7F7F7F" w:themeColor="text1" w:themeTint="80"/>
        </w:rPr>
        <w:t xml:space="preserve"> delegates to replace a delegate i</w:t>
      </w:r>
      <w:r>
        <w:rPr>
          <w:rFonts w:ascii="Arial" w:hAnsi="Arial"/>
          <w:color w:val="7F7F7F" w:themeColor="text1" w:themeTint="80"/>
        </w:rPr>
        <w:t>n the event a full delegate cannot fulfill their duties. They are not recognized by ENA</w:t>
      </w:r>
      <w:r w:rsidRPr="00DA215E">
        <w:rPr>
          <w:rFonts w:ascii="Arial" w:hAnsi="Arial"/>
          <w:color w:val="7F7F7F" w:themeColor="text1" w:themeTint="80"/>
        </w:rPr>
        <w:t xml:space="preserve"> </w:t>
      </w:r>
      <w:r w:rsidR="00E3374D">
        <w:rPr>
          <w:rFonts w:ascii="Arial" w:hAnsi="Arial"/>
          <w:color w:val="7F7F7F" w:themeColor="text1" w:themeTint="80"/>
        </w:rPr>
        <w:t>but are</w:t>
      </w:r>
      <w:r>
        <w:rPr>
          <w:rFonts w:ascii="Arial" w:hAnsi="Arial"/>
          <w:color w:val="7F7F7F" w:themeColor="text1" w:themeTint="80"/>
        </w:rPr>
        <w:t xml:space="preserve"> funded by Texas ENA and </w:t>
      </w:r>
      <w:r w:rsidR="00C77629">
        <w:rPr>
          <w:rFonts w:ascii="Arial" w:hAnsi="Arial"/>
          <w:color w:val="7F7F7F" w:themeColor="text1" w:themeTint="80"/>
        </w:rPr>
        <w:t xml:space="preserve">are </w:t>
      </w:r>
      <w:r>
        <w:rPr>
          <w:rFonts w:ascii="Arial" w:hAnsi="Arial"/>
          <w:color w:val="7F7F7F" w:themeColor="text1" w:themeTint="80"/>
        </w:rPr>
        <w:t>expected to arrive to GA prior to the start of GA. I</w:t>
      </w:r>
      <w:r w:rsidR="001A4763">
        <w:rPr>
          <w:rFonts w:ascii="Arial" w:hAnsi="Arial"/>
          <w:color w:val="7F7F7F" w:themeColor="text1" w:themeTint="80"/>
        </w:rPr>
        <w:t xml:space="preserve">t </w:t>
      </w:r>
      <w:proofErr w:type="gramStart"/>
      <w:r w:rsidR="001A4763">
        <w:rPr>
          <w:rFonts w:ascii="Arial" w:hAnsi="Arial"/>
          <w:color w:val="7F7F7F" w:themeColor="text1" w:themeTint="80"/>
        </w:rPr>
        <w:t xml:space="preserve">is </w:t>
      </w:r>
      <w:bookmarkStart w:id="0" w:name="_GoBack"/>
      <w:bookmarkEnd w:id="0"/>
      <w:r w:rsidR="00C77629">
        <w:rPr>
          <w:rFonts w:ascii="Arial" w:hAnsi="Arial"/>
          <w:color w:val="7F7F7F" w:themeColor="text1" w:themeTint="80"/>
        </w:rPr>
        <w:t xml:space="preserve"> </w:t>
      </w:r>
      <w:r w:rsidR="001A4763">
        <w:rPr>
          <w:rFonts w:ascii="Arial" w:hAnsi="Arial"/>
          <w:color w:val="7F7F7F" w:themeColor="text1" w:themeTint="80"/>
        </w:rPr>
        <w:t>required</w:t>
      </w:r>
      <w:proofErr w:type="gramEnd"/>
      <w:r w:rsidR="001A4763">
        <w:rPr>
          <w:rFonts w:ascii="Arial" w:hAnsi="Arial"/>
          <w:color w:val="7F7F7F" w:themeColor="text1" w:themeTint="80"/>
        </w:rPr>
        <w:t xml:space="preserve"> that</w:t>
      </w:r>
      <w:r w:rsidR="006E3D75">
        <w:rPr>
          <w:rFonts w:ascii="Arial" w:hAnsi="Arial"/>
          <w:color w:val="7F7F7F" w:themeColor="text1" w:themeTint="80"/>
        </w:rPr>
        <w:t xml:space="preserve"> Texas ENA alternate delegate</w:t>
      </w:r>
      <w:r w:rsidR="00C77629">
        <w:rPr>
          <w:rFonts w:ascii="Arial" w:hAnsi="Arial"/>
          <w:color w:val="7F7F7F" w:themeColor="text1" w:themeTint="80"/>
        </w:rPr>
        <w:t>s</w:t>
      </w:r>
      <w:r>
        <w:rPr>
          <w:rFonts w:ascii="Arial" w:hAnsi="Arial"/>
          <w:color w:val="7F7F7F" w:themeColor="text1" w:themeTint="80"/>
        </w:rPr>
        <w:t xml:space="preserve"> attend GA as a ‘Guest’. </w:t>
      </w:r>
    </w:p>
    <w:p w14:paraId="10AC5A95" w14:textId="77777777" w:rsidR="00C77629" w:rsidRDefault="00C77629" w:rsidP="00A369FC">
      <w:pPr>
        <w:spacing w:after="200" w:line="276" w:lineRule="auto"/>
        <w:rPr>
          <w:rFonts w:ascii="Arial" w:hAnsi="Arial"/>
          <w:color w:val="7F7F7F" w:themeColor="text1" w:themeTint="80"/>
        </w:rPr>
      </w:pPr>
    </w:p>
    <w:p w14:paraId="3F1BC42B" w14:textId="77777777" w:rsidR="00C77629" w:rsidRPr="00DA215E" w:rsidRDefault="00C77629" w:rsidP="00A369FC">
      <w:pPr>
        <w:spacing w:after="200" w:line="276" w:lineRule="auto"/>
        <w:rPr>
          <w:rFonts w:ascii="Arial" w:hAnsi="Arial"/>
          <w:color w:val="7F7F7F" w:themeColor="text1" w:themeTint="80"/>
        </w:rPr>
      </w:pPr>
    </w:p>
    <w:sectPr w:rsidR="00C77629" w:rsidRPr="00DA215E" w:rsidSect="00321A33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0E4BB" w14:textId="77777777" w:rsidR="008D2B1C" w:rsidRDefault="008D2B1C" w:rsidP="006E3D75">
      <w:r>
        <w:separator/>
      </w:r>
    </w:p>
  </w:endnote>
  <w:endnote w:type="continuationSeparator" w:id="0">
    <w:p w14:paraId="6B2397BE" w14:textId="77777777" w:rsidR="008D2B1C" w:rsidRDefault="008D2B1C" w:rsidP="006E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3795" w14:textId="2AFE9579" w:rsidR="00B84B84" w:rsidRDefault="001A4763">
    <w:pPr>
      <w:pStyle w:val="Footer"/>
    </w:pPr>
    <w:sdt>
      <w:sdtPr>
        <w:id w:val="969400743"/>
        <w:temporary/>
        <w:showingPlcHdr/>
      </w:sdtPr>
      <w:sdtEndPr/>
      <w:sdtContent>
        <w:r w:rsidR="00B84B84">
          <w:t>[Type text]</w:t>
        </w:r>
      </w:sdtContent>
    </w:sdt>
    <w:r w:rsidR="00B84B8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B84B84">
          <w:t>[Type text]</w:t>
        </w:r>
      </w:sdtContent>
    </w:sdt>
    <w:r w:rsidR="00B84B8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B84B84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FBF3" w14:textId="1EDAAC64" w:rsidR="00B84B84" w:rsidRDefault="00B84B84">
    <w:pPr>
      <w:pStyle w:val="Footer"/>
    </w:pPr>
    <w:r>
      <w:ptab w:relativeTo="margin" w:alignment="center" w:leader="none"/>
    </w:r>
    <w:r>
      <w:ptab w:relativeTo="margin" w:alignment="right" w:leader="none"/>
    </w:r>
    <w:r w:rsidR="00E3374D">
      <w:rPr>
        <w:rFonts w:ascii="Arial" w:hAnsi="Arial"/>
        <w:sz w:val="20"/>
        <w:szCs w:val="20"/>
      </w:rPr>
      <w:t>(1.22.21</w:t>
    </w:r>
    <w:r w:rsidRPr="00B84B84"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8378E" w14:textId="77777777" w:rsidR="008D2B1C" w:rsidRDefault="008D2B1C" w:rsidP="006E3D75">
      <w:r>
        <w:separator/>
      </w:r>
    </w:p>
  </w:footnote>
  <w:footnote w:type="continuationSeparator" w:id="0">
    <w:p w14:paraId="1484AB43" w14:textId="77777777" w:rsidR="008D2B1C" w:rsidRDefault="008D2B1C" w:rsidP="006E3D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AD7A" w14:textId="77777777" w:rsidR="008D2B1C" w:rsidRDefault="001A4763">
    <w:pPr>
      <w:pStyle w:val="Header"/>
    </w:pPr>
    <w:sdt>
      <w:sdtPr>
        <w:id w:val="171999623"/>
        <w:placeholder>
          <w:docPart w:val="E799CE3562A0EA44A92FBAC3890DFD9B"/>
        </w:placeholder>
        <w:temporary/>
        <w:showingPlcHdr/>
      </w:sdtPr>
      <w:sdtEndPr/>
      <w:sdtContent>
        <w:r w:rsidR="008D2B1C">
          <w:t>[Type text]</w:t>
        </w:r>
      </w:sdtContent>
    </w:sdt>
    <w:r w:rsidR="008D2B1C">
      <w:ptab w:relativeTo="margin" w:alignment="center" w:leader="none"/>
    </w:r>
    <w:sdt>
      <w:sdtPr>
        <w:id w:val="171999624"/>
        <w:placeholder>
          <w:docPart w:val="FB11FE8E2E10AE4F8AFC180748359375"/>
        </w:placeholder>
        <w:temporary/>
        <w:showingPlcHdr/>
      </w:sdtPr>
      <w:sdtEndPr/>
      <w:sdtContent>
        <w:r w:rsidR="008D2B1C">
          <w:t>[Type text]</w:t>
        </w:r>
      </w:sdtContent>
    </w:sdt>
    <w:r w:rsidR="008D2B1C">
      <w:ptab w:relativeTo="margin" w:alignment="right" w:leader="none"/>
    </w:r>
    <w:sdt>
      <w:sdtPr>
        <w:id w:val="171999625"/>
        <w:placeholder>
          <w:docPart w:val="BA7298DB067B134CBAAABB9BE6BCD0AD"/>
        </w:placeholder>
        <w:temporary/>
        <w:showingPlcHdr/>
      </w:sdtPr>
      <w:sdtEndPr/>
      <w:sdtContent>
        <w:r w:rsidR="008D2B1C">
          <w:t>[Type text]</w:t>
        </w:r>
      </w:sdtContent>
    </w:sdt>
  </w:p>
  <w:p w14:paraId="2B2DB8FF" w14:textId="77777777" w:rsidR="008D2B1C" w:rsidRDefault="008D2B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80AA" w14:textId="77777777" w:rsidR="008D2B1C" w:rsidRDefault="008D2B1C" w:rsidP="006E3D75">
    <w:pPr>
      <w:jc w:val="center"/>
      <w:rPr>
        <w:rFonts w:ascii="Arial" w:hAnsi="Arial"/>
        <w:b/>
      </w:rPr>
    </w:pPr>
    <w:r w:rsidRPr="00A369FC">
      <w:rPr>
        <w:rFonts w:ascii="Arial" w:hAnsi="Arial"/>
        <w:b/>
      </w:rPr>
      <w:t xml:space="preserve">Texas ENA First Time Delegate </w:t>
    </w:r>
    <w:r>
      <w:rPr>
        <w:rFonts w:ascii="Arial" w:hAnsi="Arial"/>
        <w:b/>
      </w:rPr>
      <w:t>to General Assembly (GA)</w:t>
    </w:r>
  </w:p>
  <w:p w14:paraId="4966EC19" w14:textId="77777777" w:rsidR="008D2B1C" w:rsidRDefault="008D2B1C" w:rsidP="006E3D75">
    <w:pPr>
      <w:jc w:val="center"/>
      <w:rPr>
        <w:rFonts w:ascii="Arial" w:hAnsi="Arial"/>
        <w:b/>
      </w:rPr>
    </w:pPr>
    <w:r w:rsidRPr="00A369FC">
      <w:rPr>
        <w:rFonts w:ascii="Arial" w:hAnsi="Arial"/>
        <w:b/>
      </w:rPr>
      <w:t>Frequently Asked Questions</w:t>
    </w:r>
  </w:p>
  <w:p w14:paraId="7FEC0BF2" w14:textId="77777777" w:rsidR="008D2B1C" w:rsidRDefault="008D2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CD"/>
    <w:rsid w:val="001A4763"/>
    <w:rsid w:val="00321A33"/>
    <w:rsid w:val="00407800"/>
    <w:rsid w:val="004E2B6F"/>
    <w:rsid w:val="006E3D75"/>
    <w:rsid w:val="007F129B"/>
    <w:rsid w:val="008D2B1C"/>
    <w:rsid w:val="00A369FC"/>
    <w:rsid w:val="00AD3F7E"/>
    <w:rsid w:val="00B84B84"/>
    <w:rsid w:val="00BA7AB9"/>
    <w:rsid w:val="00C26023"/>
    <w:rsid w:val="00C77629"/>
    <w:rsid w:val="00CC1399"/>
    <w:rsid w:val="00D605CD"/>
    <w:rsid w:val="00DA215E"/>
    <w:rsid w:val="00E3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31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75"/>
  </w:style>
  <w:style w:type="paragraph" w:styleId="Footer">
    <w:name w:val="footer"/>
    <w:basedOn w:val="Normal"/>
    <w:link w:val="FooterChar"/>
    <w:uiPriority w:val="99"/>
    <w:unhideWhenUsed/>
    <w:rsid w:val="006E3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3D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D75"/>
  </w:style>
  <w:style w:type="paragraph" w:styleId="Footer">
    <w:name w:val="footer"/>
    <w:basedOn w:val="Normal"/>
    <w:link w:val="FooterChar"/>
    <w:uiPriority w:val="99"/>
    <w:unhideWhenUsed/>
    <w:rsid w:val="006E3D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99CE3562A0EA44A92FBAC3890D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DC82-4152-9F4D-B63E-D9F353087A05}"/>
      </w:docPartPr>
      <w:docPartBody>
        <w:p w14:paraId="794F1BB8" w14:textId="66D70310" w:rsidR="00D01258" w:rsidRDefault="00D01258" w:rsidP="00D01258">
          <w:pPr>
            <w:pStyle w:val="E799CE3562A0EA44A92FBAC3890DFD9B"/>
          </w:pPr>
          <w:r>
            <w:t>[Type text]</w:t>
          </w:r>
        </w:p>
      </w:docPartBody>
    </w:docPart>
    <w:docPart>
      <w:docPartPr>
        <w:name w:val="FB11FE8E2E10AE4F8AFC18074835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C9C8-3D36-8B44-9222-93517A928B67}"/>
      </w:docPartPr>
      <w:docPartBody>
        <w:p w14:paraId="5EC31D63" w14:textId="14E9C7AA" w:rsidR="00D01258" w:rsidRDefault="00D01258" w:rsidP="00D01258">
          <w:pPr>
            <w:pStyle w:val="FB11FE8E2E10AE4F8AFC180748359375"/>
          </w:pPr>
          <w:r>
            <w:t>[Type text]</w:t>
          </w:r>
        </w:p>
      </w:docPartBody>
    </w:docPart>
    <w:docPart>
      <w:docPartPr>
        <w:name w:val="BA7298DB067B134CBAAABB9BE6BCD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212B-FEFC-994F-B19E-547FA44A74DB}"/>
      </w:docPartPr>
      <w:docPartBody>
        <w:p w14:paraId="1DB4608D" w14:textId="3493909C" w:rsidR="00D01258" w:rsidRDefault="00D01258" w:rsidP="00D01258">
          <w:pPr>
            <w:pStyle w:val="BA7298DB067B134CBAAABB9BE6BCD0A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58"/>
    <w:rsid w:val="00D0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9CE3562A0EA44A92FBAC3890DFD9B">
    <w:name w:val="E799CE3562A0EA44A92FBAC3890DFD9B"/>
    <w:rsid w:val="00D01258"/>
  </w:style>
  <w:style w:type="paragraph" w:customStyle="1" w:styleId="FB11FE8E2E10AE4F8AFC180748359375">
    <w:name w:val="FB11FE8E2E10AE4F8AFC180748359375"/>
    <w:rsid w:val="00D01258"/>
  </w:style>
  <w:style w:type="paragraph" w:customStyle="1" w:styleId="BA7298DB067B134CBAAABB9BE6BCD0AD">
    <w:name w:val="BA7298DB067B134CBAAABB9BE6BCD0AD"/>
    <w:rsid w:val="00D01258"/>
  </w:style>
  <w:style w:type="paragraph" w:customStyle="1" w:styleId="C757C029BA32794D96FAA8DF946602A3">
    <w:name w:val="C757C029BA32794D96FAA8DF946602A3"/>
    <w:rsid w:val="00D01258"/>
  </w:style>
  <w:style w:type="paragraph" w:customStyle="1" w:styleId="6248656A77BEA34789F971CB9EBDFAD0">
    <w:name w:val="6248656A77BEA34789F971CB9EBDFAD0"/>
    <w:rsid w:val="00D01258"/>
  </w:style>
  <w:style w:type="paragraph" w:customStyle="1" w:styleId="E04D912440279B4F81D394D7BE8F27AB">
    <w:name w:val="E04D912440279B4F81D394D7BE8F27AB"/>
    <w:rsid w:val="00D01258"/>
  </w:style>
  <w:style w:type="paragraph" w:customStyle="1" w:styleId="10A9AF3E5E694644A1538D6B34ED3A31">
    <w:name w:val="10A9AF3E5E694644A1538D6B34ED3A31"/>
    <w:rsid w:val="00D01258"/>
  </w:style>
  <w:style w:type="paragraph" w:customStyle="1" w:styleId="25DBBE1257DB8A4C9700ADF6FD6A515F">
    <w:name w:val="25DBBE1257DB8A4C9700ADF6FD6A515F"/>
    <w:rsid w:val="00D01258"/>
  </w:style>
  <w:style w:type="paragraph" w:customStyle="1" w:styleId="BA5BBA24C9FF364A9312A15AEB6F27D9">
    <w:name w:val="BA5BBA24C9FF364A9312A15AEB6F27D9"/>
    <w:rsid w:val="00D01258"/>
  </w:style>
  <w:style w:type="paragraph" w:customStyle="1" w:styleId="DED851D01C467C47BDB0A28BA8E1EDFA">
    <w:name w:val="DED851D01C467C47BDB0A28BA8E1EDFA"/>
    <w:rsid w:val="00D01258"/>
  </w:style>
  <w:style w:type="paragraph" w:customStyle="1" w:styleId="0CE751E1E54DB74CB5D2D54119B23E60">
    <w:name w:val="0CE751E1E54DB74CB5D2D54119B23E60"/>
    <w:rsid w:val="00D01258"/>
  </w:style>
  <w:style w:type="paragraph" w:customStyle="1" w:styleId="D63745F320AE2A4181B719A5E2B64FBE">
    <w:name w:val="D63745F320AE2A4181B719A5E2B64FBE"/>
    <w:rsid w:val="00D012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99CE3562A0EA44A92FBAC3890DFD9B">
    <w:name w:val="E799CE3562A0EA44A92FBAC3890DFD9B"/>
    <w:rsid w:val="00D01258"/>
  </w:style>
  <w:style w:type="paragraph" w:customStyle="1" w:styleId="FB11FE8E2E10AE4F8AFC180748359375">
    <w:name w:val="FB11FE8E2E10AE4F8AFC180748359375"/>
    <w:rsid w:val="00D01258"/>
  </w:style>
  <w:style w:type="paragraph" w:customStyle="1" w:styleId="BA7298DB067B134CBAAABB9BE6BCD0AD">
    <w:name w:val="BA7298DB067B134CBAAABB9BE6BCD0AD"/>
    <w:rsid w:val="00D01258"/>
  </w:style>
  <w:style w:type="paragraph" w:customStyle="1" w:styleId="C757C029BA32794D96FAA8DF946602A3">
    <w:name w:val="C757C029BA32794D96FAA8DF946602A3"/>
    <w:rsid w:val="00D01258"/>
  </w:style>
  <w:style w:type="paragraph" w:customStyle="1" w:styleId="6248656A77BEA34789F971CB9EBDFAD0">
    <w:name w:val="6248656A77BEA34789F971CB9EBDFAD0"/>
    <w:rsid w:val="00D01258"/>
  </w:style>
  <w:style w:type="paragraph" w:customStyle="1" w:styleId="E04D912440279B4F81D394D7BE8F27AB">
    <w:name w:val="E04D912440279B4F81D394D7BE8F27AB"/>
    <w:rsid w:val="00D01258"/>
  </w:style>
  <w:style w:type="paragraph" w:customStyle="1" w:styleId="10A9AF3E5E694644A1538D6B34ED3A31">
    <w:name w:val="10A9AF3E5E694644A1538D6B34ED3A31"/>
    <w:rsid w:val="00D01258"/>
  </w:style>
  <w:style w:type="paragraph" w:customStyle="1" w:styleId="25DBBE1257DB8A4C9700ADF6FD6A515F">
    <w:name w:val="25DBBE1257DB8A4C9700ADF6FD6A515F"/>
    <w:rsid w:val="00D01258"/>
  </w:style>
  <w:style w:type="paragraph" w:customStyle="1" w:styleId="BA5BBA24C9FF364A9312A15AEB6F27D9">
    <w:name w:val="BA5BBA24C9FF364A9312A15AEB6F27D9"/>
    <w:rsid w:val="00D01258"/>
  </w:style>
  <w:style w:type="paragraph" w:customStyle="1" w:styleId="DED851D01C467C47BDB0A28BA8E1EDFA">
    <w:name w:val="DED851D01C467C47BDB0A28BA8E1EDFA"/>
    <w:rsid w:val="00D01258"/>
  </w:style>
  <w:style w:type="paragraph" w:customStyle="1" w:styleId="0CE751E1E54DB74CB5D2D54119B23E60">
    <w:name w:val="0CE751E1E54DB74CB5D2D54119B23E60"/>
    <w:rsid w:val="00D01258"/>
  </w:style>
  <w:style w:type="paragraph" w:customStyle="1" w:styleId="D63745F320AE2A4181B719A5E2B64FBE">
    <w:name w:val="D63745F320AE2A4181B719A5E2B64FBE"/>
    <w:rsid w:val="00D01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2315E-1BC1-D445-AB75-E87ED460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472</Words>
  <Characters>2692</Characters>
  <Application>Microsoft Macintosh Word</Application>
  <DocSecurity>0</DocSecurity>
  <Lines>22</Lines>
  <Paragraphs>6</Paragraphs>
  <ScaleCrop>false</ScaleCrop>
  <Company>Russe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Russe</dc:creator>
  <cp:keywords/>
  <dc:description/>
  <cp:lastModifiedBy>Christine Russe</cp:lastModifiedBy>
  <cp:revision>9</cp:revision>
  <dcterms:created xsi:type="dcterms:W3CDTF">2021-01-06T23:56:00Z</dcterms:created>
  <dcterms:modified xsi:type="dcterms:W3CDTF">2021-01-23T14:10:00Z</dcterms:modified>
</cp:coreProperties>
</file>